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9834" w14:textId="77777777" w:rsidR="009846EA" w:rsidRPr="006B1DDB" w:rsidRDefault="009846EA" w:rsidP="009846EA">
      <w:pPr>
        <w:spacing w:after="160" w:line="256" w:lineRule="auto"/>
        <w:jc w:val="center"/>
        <w:rPr>
          <w:rFonts w:ascii="Arial" w:eastAsia="Calibri" w:hAnsi="Arial" w:cs="Arial"/>
          <w:sz w:val="24"/>
          <w:szCs w:val="24"/>
        </w:rPr>
      </w:pPr>
      <w:r w:rsidRPr="006B1DDB">
        <w:rPr>
          <w:rFonts w:ascii="Arial" w:eastAsia="Calibri" w:hAnsi="Arial" w:cs="Arial"/>
          <w:noProof/>
          <w:color w:val="0000FF"/>
          <w:sz w:val="24"/>
          <w:szCs w:val="24"/>
          <w:lang w:eastAsia="el-GR"/>
        </w:rPr>
        <w:drawing>
          <wp:inline distT="0" distB="0" distL="0" distR="0" wp14:anchorId="130929DA" wp14:editId="61974C70">
            <wp:extent cx="1400175" cy="666750"/>
            <wp:effectExtent l="0" t="0" r="9525" b="0"/>
            <wp:docPr id="1" name="Εικόνα 1" descr="Βουλή των Ελλήνων">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Βουλή των Ελλήνων">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14:paraId="4B810604" w14:textId="77777777" w:rsidR="009846EA" w:rsidRPr="006B1DDB" w:rsidRDefault="009846EA" w:rsidP="009846EA">
      <w:pPr>
        <w:spacing w:after="160" w:line="256" w:lineRule="auto"/>
        <w:jc w:val="right"/>
        <w:rPr>
          <w:rFonts w:ascii="Arial" w:eastAsia="Calibri" w:hAnsi="Arial" w:cs="Arial"/>
          <w:b/>
          <w:sz w:val="24"/>
          <w:szCs w:val="24"/>
          <w:lang w:val="en-US"/>
        </w:rPr>
      </w:pPr>
    </w:p>
    <w:p w14:paraId="2FD09C80" w14:textId="77777777" w:rsidR="009846EA" w:rsidRPr="006B1DDB" w:rsidRDefault="009846EA" w:rsidP="009846EA">
      <w:pPr>
        <w:spacing w:after="160" w:line="256" w:lineRule="auto"/>
        <w:jc w:val="right"/>
        <w:rPr>
          <w:rFonts w:ascii="Arial" w:eastAsia="Calibri" w:hAnsi="Arial" w:cs="Arial"/>
          <w:b/>
          <w:sz w:val="24"/>
          <w:szCs w:val="24"/>
        </w:rPr>
      </w:pPr>
      <w:r w:rsidRPr="006B1DDB">
        <w:rPr>
          <w:rFonts w:ascii="Arial" w:eastAsia="Calibri" w:hAnsi="Arial" w:cs="Arial"/>
          <w:b/>
          <w:sz w:val="24"/>
          <w:szCs w:val="24"/>
        </w:rPr>
        <w:t xml:space="preserve">Προς </w:t>
      </w:r>
    </w:p>
    <w:p w14:paraId="71109431" w14:textId="77777777" w:rsidR="009846EA" w:rsidRPr="006B1DDB" w:rsidRDefault="009846EA" w:rsidP="009846EA">
      <w:pPr>
        <w:spacing w:after="160" w:line="256" w:lineRule="auto"/>
        <w:jc w:val="right"/>
        <w:rPr>
          <w:rFonts w:ascii="Arial" w:eastAsia="Calibri" w:hAnsi="Arial" w:cs="Arial"/>
          <w:b/>
          <w:sz w:val="24"/>
          <w:szCs w:val="24"/>
        </w:rPr>
      </w:pPr>
      <w:r w:rsidRPr="006B1DDB">
        <w:rPr>
          <w:rFonts w:ascii="Arial" w:eastAsia="Calibri" w:hAnsi="Arial" w:cs="Arial"/>
          <w:b/>
          <w:sz w:val="24"/>
          <w:szCs w:val="24"/>
        </w:rPr>
        <w:t xml:space="preserve">Την Πρόεδρο της Διαρκούς Επιτροπής </w:t>
      </w:r>
    </w:p>
    <w:p w14:paraId="241216C3" w14:textId="77777777" w:rsidR="009846EA" w:rsidRPr="006B1DDB" w:rsidRDefault="009846EA" w:rsidP="009846EA">
      <w:pPr>
        <w:spacing w:after="160" w:line="256" w:lineRule="auto"/>
        <w:jc w:val="right"/>
        <w:rPr>
          <w:rFonts w:ascii="Arial" w:eastAsia="Calibri" w:hAnsi="Arial" w:cs="Arial"/>
          <w:b/>
          <w:sz w:val="24"/>
          <w:szCs w:val="24"/>
        </w:rPr>
      </w:pPr>
      <w:r w:rsidRPr="006B1DDB">
        <w:rPr>
          <w:rFonts w:ascii="Arial" w:eastAsia="Calibri" w:hAnsi="Arial" w:cs="Arial"/>
          <w:b/>
          <w:sz w:val="24"/>
          <w:szCs w:val="24"/>
        </w:rPr>
        <w:t xml:space="preserve">Εθνικής Άμυνας και Εξωτερικών Υποθέσεων </w:t>
      </w:r>
    </w:p>
    <w:p w14:paraId="64FFED29" w14:textId="77777777" w:rsidR="009846EA" w:rsidRPr="006B1DDB" w:rsidRDefault="009846EA" w:rsidP="009846EA">
      <w:pPr>
        <w:spacing w:after="160" w:line="256" w:lineRule="auto"/>
        <w:jc w:val="right"/>
        <w:rPr>
          <w:rFonts w:ascii="Arial" w:eastAsia="Calibri" w:hAnsi="Arial" w:cs="Arial"/>
          <w:b/>
          <w:sz w:val="24"/>
          <w:szCs w:val="24"/>
        </w:rPr>
      </w:pPr>
    </w:p>
    <w:p w14:paraId="493A322F" w14:textId="39BE7AFC" w:rsidR="009846EA" w:rsidRPr="006B1DDB" w:rsidRDefault="009846EA" w:rsidP="009846EA">
      <w:pPr>
        <w:spacing w:after="160" w:line="256" w:lineRule="auto"/>
        <w:jc w:val="right"/>
        <w:rPr>
          <w:rFonts w:ascii="Arial" w:eastAsia="Calibri" w:hAnsi="Arial" w:cs="Arial"/>
          <w:b/>
          <w:sz w:val="24"/>
          <w:szCs w:val="24"/>
        </w:rPr>
      </w:pPr>
      <w:r w:rsidRPr="006B1DDB">
        <w:rPr>
          <w:rFonts w:ascii="Arial" w:eastAsia="Calibri" w:hAnsi="Arial" w:cs="Arial"/>
          <w:b/>
          <w:sz w:val="24"/>
          <w:szCs w:val="24"/>
        </w:rPr>
        <w:t xml:space="preserve">Αθήνα, </w:t>
      </w:r>
      <w:r w:rsidR="009B6B23">
        <w:rPr>
          <w:rFonts w:ascii="Arial" w:eastAsia="Calibri" w:hAnsi="Arial" w:cs="Arial"/>
          <w:b/>
          <w:sz w:val="24"/>
          <w:szCs w:val="24"/>
        </w:rPr>
        <w:t>1</w:t>
      </w:r>
      <w:r w:rsidR="00DA092B" w:rsidRPr="006B1DDB">
        <w:rPr>
          <w:rFonts w:ascii="Arial" w:eastAsia="Calibri" w:hAnsi="Arial" w:cs="Arial"/>
          <w:b/>
          <w:sz w:val="24"/>
          <w:szCs w:val="24"/>
        </w:rPr>
        <w:t>6/2/2026</w:t>
      </w:r>
    </w:p>
    <w:p w14:paraId="58A40B51" w14:textId="77777777" w:rsidR="009846EA" w:rsidRPr="006B1DDB" w:rsidRDefault="009846EA" w:rsidP="009846EA">
      <w:pPr>
        <w:jc w:val="both"/>
        <w:rPr>
          <w:rFonts w:ascii="Arial" w:eastAsia="Calibri" w:hAnsi="Arial" w:cs="Arial"/>
          <w:bCs/>
          <w:sz w:val="24"/>
          <w:szCs w:val="24"/>
        </w:rPr>
      </w:pPr>
    </w:p>
    <w:p w14:paraId="7DACAA05" w14:textId="5075708C" w:rsidR="00363922" w:rsidRDefault="00363922" w:rsidP="009846EA">
      <w:pPr>
        <w:spacing w:before="100" w:beforeAutospacing="1" w:after="100" w:afterAutospacing="1" w:line="240" w:lineRule="auto"/>
        <w:jc w:val="both"/>
        <w:rPr>
          <w:rFonts w:ascii="Arial" w:eastAsia="Times New Roman" w:hAnsi="Arial" w:cs="Arial"/>
          <w:b/>
          <w:sz w:val="24"/>
          <w:szCs w:val="24"/>
          <w:lang w:eastAsia="el-GR"/>
        </w:rPr>
      </w:pPr>
      <w:r w:rsidRPr="006B1DDB">
        <w:rPr>
          <w:rFonts w:ascii="Arial" w:eastAsia="Times New Roman" w:hAnsi="Arial" w:cs="Arial"/>
          <w:b/>
          <w:bCs/>
          <w:sz w:val="24"/>
          <w:szCs w:val="24"/>
          <w:lang w:eastAsia="el-GR"/>
        </w:rPr>
        <w:t>Θέμα:</w:t>
      </w:r>
      <w:r w:rsidRPr="006B1DDB">
        <w:rPr>
          <w:rFonts w:ascii="Arial" w:eastAsia="Times New Roman" w:hAnsi="Arial" w:cs="Arial"/>
          <w:sz w:val="24"/>
          <w:szCs w:val="24"/>
          <w:lang w:eastAsia="el-GR"/>
        </w:rPr>
        <w:t xml:space="preserve"> </w:t>
      </w:r>
      <w:r w:rsidRPr="006B1DDB">
        <w:rPr>
          <w:rFonts w:ascii="Arial" w:eastAsia="Times New Roman" w:hAnsi="Arial" w:cs="Arial"/>
          <w:b/>
          <w:sz w:val="24"/>
          <w:szCs w:val="24"/>
          <w:lang w:eastAsia="el-GR"/>
        </w:rPr>
        <w:t>Αίτημα για πλήρη και άμεση ενημέρωση της Βουλής σχετικά με την αποστολή ελληνικών μάχιμων δυνάμεων στη Γάζα</w:t>
      </w:r>
      <w:r w:rsidR="00AD73F2" w:rsidRPr="006B1DDB">
        <w:rPr>
          <w:rFonts w:ascii="Arial" w:eastAsia="Times New Roman" w:hAnsi="Arial" w:cs="Arial"/>
          <w:b/>
          <w:sz w:val="24"/>
          <w:szCs w:val="24"/>
          <w:lang w:eastAsia="el-GR"/>
        </w:rPr>
        <w:t>.</w:t>
      </w:r>
    </w:p>
    <w:p w14:paraId="4F2E33C8" w14:textId="165CE227" w:rsidR="0014461B" w:rsidRPr="006B1DDB" w:rsidRDefault="0014461B" w:rsidP="009846EA">
      <w:pPr>
        <w:spacing w:before="100" w:beforeAutospacing="1" w:after="100" w:afterAutospacing="1" w:line="240" w:lineRule="auto"/>
        <w:jc w:val="both"/>
        <w:rPr>
          <w:rFonts w:ascii="Arial" w:eastAsia="Times New Roman" w:hAnsi="Arial" w:cs="Arial"/>
          <w:sz w:val="24"/>
          <w:szCs w:val="24"/>
          <w:lang w:eastAsia="el-GR"/>
        </w:rPr>
      </w:pPr>
      <w:r>
        <w:rPr>
          <w:rFonts w:ascii="Arial" w:eastAsia="Times New Roman" w:hAnsi="Arial" w:cs="Arial"/>
          <w:b/>
          <w:sz w:val="24"/>
          <w:szCs w:val="24"/>
          <w:lang w:eastAsia="el-GR"/>
        </w:rPr>
        <w:t xml:space="preserve">Αξιότιμη κ. Πρόεδρε, </w:t>
      </w:r>
    </w:p>
    <w:p w14:paraId="6403743B" w14:textId="401D9829" w:rsidR="00363922" w:rsidRPr="006B1DDB" w:rsidRDefault="004A06F5"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 xml:space="preserve">Σύμφωνα με </w:t>
      </w:r>
      <w:r w:rsidR="00A41A6B" w:rsidRPr="006B1DDB">
        <w:rPr>
          <w:rFonts w:ascii="Arial" w:eastAsia="Times New Roman" w:hAnsi="Arial" w:cs="Arial"/>
          <w:sz w:val="24"/>
          <w:szCs w:val="24"/>
          <w:lang w:eastAsia="el-GR"/>
        </w:rPr>
        <w:t>πρόσφατο δημοσίευμα της Καθημερινής</w:t>
      </w:r>
      <w:r w:rsidR="00363922" w:rsidRPr="006B1DDB">
        <w:rPr>
          <w:rFonts w:ascii="Arial" w:eastAsia="Times New Roman" w:hAnsi="Arial" w:cs="Arial"/>
          <w:sz w:val="24"/>
          <w:szCs w:val="24"/>
          <w:lang w:eastAsia="el-GR"/>
        </w:rPr>
        <w:t>, η ελληνική κυβέρνηση φέρεται να σχεδιάζει την αποστολή 100–150 στελεχών των Ελληνικών Ενόπλων Δυνάμεων στη Γάζα, με συμμετοχή μάχιμων τμημάτων και τεθωρακισμένων οχημάτων Μ-1117, στο πλαίσιο της Διεθνούς Δύναμης Σταθεροποίησης (ISF). Η περιοχή της Γάζας βιώνει συνεχείς πολεμικές επιχειρήσεις και ανθρωπιστική καταστροφή, με περισσότερους από 70.000 νεκρούς Παλαιστίνιους από το 2023, εκτεταμένες καταστροφές κατοικιών, υποδομών και νοσοκομείων, καθώς και καταγγελίες διεθνών οργανισμών για παραβιάσεις του διεθνούς ανθρωπιστικού δικαίου και εγκλήματα πολέμου.</w:t>
      </w:r>
    </w:p>
    <w:p w14:paraId="738EE35B" w14:textId="292BE247" w:rsidR="00363922" w:rsidRPr="006B1DDB" w:rsidRDefault="00363922"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 xml:space="preserve">Ο σχεδιαζόμενος ρόλος της Ελλάδας </w:t>
      </w:r>
      <w:r w:rsidR="00EB644C" w:rsidRPr="006B1DDB">
        <w:rPr>
          <w:rFonts w:ascii="Arial" w:eastAsia="Times New Roman" w:hAnsi="Arial" w:cs="Arial"/>
          <w:sz w:val="24"/>
          <w:szCs w:val="24"/>
          <w:lang w:eastAsia="el-GR"/>
        </w:rPr>
        <w:t>σε αυτή την αποστολή</w:t>
      </w:r>
      <w:r w:rsidRPr="006B1DDB">
        <w:rPr>
          <w:rFonts w:ascii="Arial" w:eastAsia="Times New Roman" w:hAnsi="Arial" w:cs="Arial"/>
          <w:sz w:val="24"/>
          <w:szCs w:val="24"/>
          <w:lang w:eastAsia="el-GR"/>
        </w:rPr>
        <w:t xml:space="preserve"> την τοποθετεί σε ένα ενεργό πεδίο συγκρούσεων και την καθιστά αρωγό του γενοκτονικού ισραηλινού στρατού κατοχής, που έχει προκαλέσει τον θάνατο δεκάδων χιλιάδων Παλαιστίνιων </w:t>
      </w:r>
      <w:r w:rsidR="007C5434" w:rsidRPr="006B1DDB">
        <w:rPr>
          <w:rFonts w:ascii="Arial" w:eastAsia="Times New Roman" w:hAnsi="Arial" w:cs="Arial"/>
          <w:sz w:val="24"/>
          <w:szCs w:val="24"/>
          <w:lang w:eastAsia="el-GR"/>
        </w:rPr>
        <w:t xml:space="preserve">. </w:t>
      </w:r>
      <w:r w:rsidRPr="006B1DDB">
        <w:rPr>
          <w:rFonts w:ascii="Arial" w:eastAsia="Times New Roman" w:hAnsi="Arial" w:cs="Arial"/>
          <w:sz w:val="24"/>
          <w:szCs w:val="24"/>
          <w:lang w:eastAsia="el-GR"/>
        </w:rPr>
        <w:t>Η παρουσία ελληνικών μάχιμων δυνάμεων σε αυτό το πλαίσιο εγείρει σοβαρά ηθικά, και γεωπολιτικά ζητήματα και καθιστά απαραίτητη την άμεση, πλήρη και αναλυτική ενημέρωση της Βουλής</w:t>
      </w:r>
      <w:r w:rsidR="007C5434" w:rsidRPr="006B1DDB">
        <w:rPr>
          <w:rFonts w:ascii="Arial" w:eastAsia="Times New Roman" w:hAnsi="Arial" w:cs="Arial"/>
          <w:sz w:val="24"/>
          <w:szCs w:val="24"/>
          <w:lang w:eastAsia="el-GR"/>
        </w:rPr>
        <w:t xml:space="preserve">. </w:t>
      </w:r>
    </w:p>
    <w:p w14:paraId="4BB517CA" w14:textId="2F2B3444" w:rsidR="00363922" w:rsidRPr="006B1DDB" w:rsidRDefault="00363922"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Δεν έχει υπάρξει επίσημη κοινοβουλευτική ή δημόσια ενημέρωση σχετικά με τον επιχειρησιακό ρόλο των δυνάμεων, το χρονοδιάγραμμα ανάπτυξης, τα μέτρα προστασίας του προσωπικού και τους μηχανισμούς εποπτείας της συμμετοχής. Η εξωτερική και αμυντική πολιτική της χώρας πρέπει να στηρίζεται στο διεθνές δίκαιο, στην ειρήνη, στην ασφάλεια του προσωπικού και στη διαφάνεια απέναντι στον ελληνικό λαό.</w:t>
      </w:r>
    </w:p>
    <w:p w14:paraId="7D5E726D" w14:textId="10BF7879" w:rsidR="00363922" w:rsidRPr="006B1DDB" w:rsidRDefault="00363922"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 xml:space="preserve">Κατόπιν αυτών, οι </w:t>
      </w:r>
      <w:r w:rsidR="007C5434" w:rsidRPr="006B1DDB">
        <w:rPr>
          <w:rFonts w:ascii="Arial" w:eastAsia="Times New Roman" w:hAnsi="Arial" w:cs="Arial"/>
          <w:sz w:val="24"/>
          <w:szCs w:val="24"/>
          <w:lang w:eastAsia="el-GR"/>
        </w:rPr>
        <w:t xml:space="preserve">αιτούντες </w:t>
      </w:r>
      <w:r w:rsidRPr="006B1DDB">
        <w:rPr>
          <w:rFonts w:ascii="Arial" w:eastAsia="Times New Roman" w:hAnsi="Arial" w:cs="Arial"/>
          <w:sz w:val="24"/>
          <w:szCs w:val="24"/>
          <w:lang w:eastAsia="el-GR"/>
        </w:rPr>
        <w:t>Βουλευτές ζητ</w:t>
      </w:r>
      <w:r w:rsidR="00A54BB4">
        <w:rPr>
          <w:rFonts w:ascii="Arial" w:eastAsia="Times New Roman" w:hAnsi="Arial" w:cs="Arial"/>
          <w:sz w:val="24"/>
          <w:szCs w:val="24"/>
          <w:lang w:eastAsia="el-GR"/>
        </w:rPr>
        <w:t>άμε</w:t>
      </w:r>
      <w:r w:rsidRPr="006B1DDB">
        <w:rPr>
          <w:rFonts w:ascii="Arial" w:eastAsia="Times New Roman" w:hAnsi="Arial" w:cs="Arial"/>
          <w:sz w:val="24"/>
          <w:szCs w:val="24"/>
          <w:lang w:eastAsia="el-GR"/>
        </w:rPr>
        <w:t xml:space="preserve"> τη σύγκληση της Επιτροπής Εθνικής Άμυνας και Εξωτερικών Υποθέσεων προκειμένου η κυβέρνηση να ενημερώσει </w:t>
      </w:r>
      <w:r w:rsidR="008D0BDD" w:rsidRPr="006B1DDB">
        <w:rPr>
          <w:rFonts w:ascii="Arial" w:eastAsia="Times New Roman" w:hAnsi="Arial" w:cs="Arial"/>
          <w:sz w:val="24"/>
          <w:szCs w:val="24"/>
          <w:lang w:eastAsia="el-GR"/>
        </w:rPr>
        <w:t xml:space="preserve">την αρμόδια Επιτροπή </w:t>
      </w:r>
      <w:r w:rsidRPr="006B1DDB">
        <w:rPr>
          <w:rFonts w:ascii="Arial" w:eastAsia="Times New Roman" w:hAnsi="Arial" w:cs="Arial"/>
          <w:sz w:val="24"/>
          <w:szCs w:val="24"/>
          <w:lang w:eastAsia="el-GR"/>
        </w:rPr>
        <w:t>για τα ακόλουθα:</w:t>
      </w:r>
    </w:p>
    <w:p w14:paraId="2B58BBD5" w14:textId="59467F60" w:rsidR="00363922" w:rsidRPr="006B1DDB" w:rsidRDefault="007C5434"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lastRenderedPageBreak/>
        <w:t>-</w:t>
      </w:r>
      <w:r w:rsidR="000C095F" w:rsidRPr="006B1DDB">
        <w:rPr>
          <w:rFonts w:ascii="Arial" w:eastAsia="Times New Roman" w:hAnsi="Arial" w:cs="Arial"/>
          <w:sz w:val="24"/>
          <w:szCs w:val="24"/>
          <w:lang w:eastAsia="el-GR"/>
        </w:rPr>
        <w:t xml:space="preserve">Αν και με ποια κοινοβουλευτική διαδικασία έχει ληφθεί απόφαση από την ελληνική κυβέρνηση </w:t>
      </w:r>
      <w:r w:rsidR="00B03B2D" w:rsidRPr="006B1DDB">
        <w:rPr>
          <w:rFonts w:ascii="Arial" w:eastAsia="Times New Roman" w:hAnsi="Arial" w:cs="Arial"/>
          <w:sz w:val="24"/>
          <w:szCs w:val="24"/>
          <w:lang w:eastAsia="el-GR"/>
        </w:rPr>
        <w:t xml:space="preserve">ώστε να αποστείλει μάχιμες δυνάμεις στη Γάζα. </w:t>
      </w:r>
    </w:p>
    <w:p w14:paraId="2A82515E" w14:textId="305E0206" w:rsidR="00363922" w:rsidRPr="006B1DDB" w:rsidRDefault="007C5434"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w:t>
      </w:r>
      <w:r w:rsidR="00B03B2D" w:rsidRPr="006B1DDB">
        <w:rPr>
          <w:rFonts w:ascii="Arial" w:eastAsia="Times New Roman" w:hAnsi="Arial" w:cs="Arial"/>
          <w:sz w:val="24"/>
          <w:szCs w:val="24"/>
          <w:lang w:eastAsia="el-GR"/>
        </w:rPr>
        <w:t>Αν ισχύει</w:t>
      </w:r>
      <w:r w:rsidR="001A7705" w:rsidRPr="006B1DDB">
        <w:rPr>
          <w:rFonts w:ascii="Arial" w:eastAsia="Times New Roman" w:hAnsi="Arial" w:cs="Arial"/>
          <w:sz w:val="24"/>
          <w:szCs w:val="24"/>
          <w:lang w:eastAsia="el-GR"/>
        </w:rPr>
        <w:t xml:space="preserve"> ότι η ελληνική δύναμη στη Γάζα θα ενταχθεί σε ευρύτερους σχηματισμούς</w:t>
      </w:r>
      <w:r w:rsidR="00861BBA" w:rsidRPr="006B1DDB">
        <w:rPr>
          <w:rFonts w:ascii="Arial" w:eastAsia="Times New Roman" w:hAnsi="Arial" w:cs="Arial"/>
          <w:sz w:val="24"/>
          <w:szCs w:val="24"/>
          <w:lang w:eastAsia="el-GR"/>
        </w:rPr>
        <w:t xml:space="preserve"> που θα αναλαμβάνουν συγκεκριμένες αποστολές, </w:t>
      </w:r>
      <w:r w:rsidR="004B2054" w:rsidRPr="006B1DDB">
        <w:rPr>
          <w:rFonts w:ascii="Arial" w:eastAsia="Times New Roman" w:hAnsi="Arial" w:cs="Arial"/>
          <w:sz w:val="24"/>
          <w:szCs w:val="24"/>
          <w:lang w:eastAsia="el-GR"/>
        </w:rPr>
        <w:t>σ</w:t>
      </w:r>
      <w:r w:rsidR="00861BBA" w:rsidRPr="006B1DDB">
        <w:rPr>
          <w:rFonts w:ascii="Arial" w:eastAsia="Times New Roman" w:hAnsi="Arial" w:cs="Arial"/>
          <w:sz w:val="24"/>
          <w:szCs w:val="24"/>
          <w:lang w:eastAsia="el-GR"/>
        </w:rPr>
        <w:t xml:space="preserve">τις οποίες θα ηγούνται </w:t>
      </w:r>
      <w:r w:rsidR="004B2054" w:rsidRPr="006B1DDB">
        <w:rPr>
          <w:rFonts w:ascii="Arial" w:eastAsia="Times New Roman" w:hAnsi="Arial" w:cs="Arial"/>
          <w:sz w:val="24"/>
          <w:szCs w:val="24"/>
          <w:lang w:eastAsia="el-GR"/>
        </w:rPr>
        <w:t xml:space="preserve">οι </w:t>
      </w:r>
      <w:r w:rsidR="00861BBA" w:rsidRPr="006B1DDB">
        <w:rPr>
          <w:rFonts w:ascii="Arial" w:eastAsia="Times New Roman" w:hAnsi="Arial" w:cs="Arial"/>
          <w:sz w:val="24"/>
          <w:szCs w:val="24"/>
          <w:lang w:eastAsia="el-GR"/>
        </w:rPr>
        <w:t xml:space="preserve">δυνάμεις άμυνας του </w:t>
      </w:r>
      <w:r w:rsidR="00FD0A9C" w:rsidRPr="006B1DDB">
        <w:rPr>
          <w:rFonts w:ascii="Arial" w:eastAsia="Times New Roman" w:hAnsi="Arial" w:cs="Arial"/>
          <w:sz w:val="24"/>
          <w:szCs w:val="24"/>
          <w:lang w:eastAsia="el-GR"/>
        </w:rPr>
        <w:t>Ισραήλ</w:t>
      </w:r>
      <w:r w:rsidR="00861BBA" w:rsidRPr="006B1DDB">
        <w:rPr>
          <w:rFonts w:ascii="Arial" w:eastAsia="Times New Roman" w:hAnsi="Arial" w:cs="Arial"/>
          <w:sz w:val="24"/>
          <w:szCs w:val="24"/>
          <w:lang w:eastAsia="el-GR"/>
        </w:rPr>
        <w:t xml:space="preserve"> (I</w:t>
      </w:r>
      <w:r w:rsidR="00A93C9F">
        <w:rPr>
          <w:rFonts w:ascii="Arial" w:eastAsia="Times New Roman" w:hAnsi="Arial" w:cs="Arial"/>
          <w:sz w:val="24"/>
          <w:szCs w:val="24"/>
          <w:lang w:val="en-US" w:eastAsia="el-GR"/>
        </w:rPr>
        <w:t>DF</w:t>
      </w:r>
      <w:r w:rsidR="00FD0A9C" w:rsidRPr="006B1DDB">
        <w:rPr>
          <w:rFonts w:ascii="Arial" w:eastAsia="Times New Roman" w:hAnsi="Arial" w:cs="Arial"/>
          <w:sz w:val="24"/>
          <w:szCs w:val="24"/>
          <w:lang w:eastAsia="el-GR"/>
        </w:rPr>
        <w:t>),</w:t>
      </w:r>
      <w:r w:rsidR="00436DDA" w:rsidRPr="006B1DDB">
        <w:rPr>
          <w:rFonts w:ascii="Arial" w:eastAsia="Times New Roman" w:hAnsi="Arial" w:cs="Arial"/>
          <w:sz w:val="24"/>
          <w:szCs w:val="24"/>
          <w:lang w:eastAsia="el-GR"/>
        </w:rPr>
        <w:t xml:space="preserve"> τότε η Ελλάδα αναλαμβάνει την ευθύνη να συμμετέχει </w:t>
      </w:r>
      <w:r w:rsidR="00021B17" w:rsidRPr="006B1DDB">
        <w:rPr>
          <w:rFonts w:ascii="Arial" w:eastAsia="Times New Roman" w:hAnsi="Arial" w:cs="Arial"/>
          <w:sz w:val="24"/>
          <w:szCs w:val="24"/>
          <w:lang w:eastAsia="el-GR"/>
        </w:rPr>
        <w:t>στη γενοκτονική μηχανή του Ισραήλ</w:t>
      </w:r>
      <w:r w:rsidR="00436DDA" w:rsidRPr="006B1DDB">
        <w:rPr>
          <w:rFonts w:ascii="Arial" w:eastAsia="Times New Roman" w:hAnsi="Arial" w:cs="Arial"/>
          <w:sz w:val="24"/>
          <w:szCs w:val="24"/>
          <w:lang w:eastAsia="el-GR"/>
        </w:rPr>
        <w:t xml:space="preserve">. Εκτός των άλλων, επιβεβαιώνονται οι φόβοι </w:t>
      </w:r>
      <w:r w:rsidR="00B8367B" w:rsidRPr="006B1DDB">
        <w:rPr>
          <w:rFonts w:ascii="Arial" w:eastAsia="Times New Roman" w:hAnsi="Arial" w:cs="Arial"/>
          <w:sz w:val="24"/>
          <w:szCs w:val="24"/>
          <w:lang w:eastAsia="el-GR"/>
        </w:rPr>
        <w:t>που</w:t>
      </w:r>
      <w:r w:rsidR="007B6ACC" w:rsidRPr="006B1DDB">
        <w:rPr>
          <w:rFonts w:ascii="Arial" w:eastAsia="Times New Roman" w:hAnsi="Arial" w:cs="Arial"/>
          <w:sz w:val="24"/>
          <w:szCs w:val="24"/>
          <w:lang w:eastAsia="el-GR"/>
        </w:rPr>
        <w:t xml:space="preserve"> ήδη </w:t>
      </w:r>
      <w:r w:rsidR="00B8367B" w:rsidRPr="006B1DDB">
        <w:rPr>
          <w:rFonts w:ascii="Arial" w:eastAsia="Times New Roman" w:hAnsi="Arial" w:cs="Arial"/>
          <w:sz w:val="24"/>
          <w:szCs w:val="24"/>
          <w:lang w:eastAsia="el-GR"/>
        </w:rPr>
        <w:t xml:space="preserve">έχουμε εκφράσει για αλλαγή δόγματος της χώρας. </w:t>
      </w:r>
    </w:p>
    <w:p w14:paraId="786069E8" w14:textId="30552C97" w:rsidR="00363922" w:rsidRPr="006B1DDB" w:rsidRDefault="007C5434" w:rsidP="007C5434">
      <w:pPr>
        <w:spacing w:before="100" w:beforeAutospacing="1" w:after="100" w:afterAutospacing="1" w:line="240" w:lineRule="auto"/>
        <w:jc w:val="both"/>
        <w:rPr>
          <w:rFonts w:ascii="Arial" w:eastAsia="Times New Roman" w:hAnsi="Arial" w:cs="Arial"/>
          <w:sz w:val="24"/>
          <w:szCs w:val="24"/>
          <w:lang w:eastAsia="el-GR"/>
        </w:rPr>
      </w:pPr>
      <w:r w:rsidRPr="006B1DDB">
        <w:rPr>
          <w:rFonts w:ascii="Arial" w:eastAsia="Times New Roman" w:hAnsi="Arial" w:cs="Arial"/>
          <w:sz w:val="24"/>
          <w:szCs w:val="24"/>
          <w:lang w:eastAsia="el-GR"/>
        </w:rPr>
        <w:t>-</w:t>
      </w:r>
      <w:r w:rsidR="00A50261" w:rsidRPr="006B1DDB">
        <w:rPr>
          <w:rFonts w:ascii="Arial" w:eastAsia="Times New Roman" w:hAnsi="Arial" w:cs="Arial"/>
          <w:sz w:val="24"/>
          <w:szCs w:val="24"/>
          <w:lang w:eastAsia="el-GR"/>
        </w:rPr>
        <w:t>Τέλος, τη σ</w:t>
      </w:r>
      <w:r w:rsidR="00363922" w:rsidRPr="006B1DDB">
        <w:rPr>
          <w:rFonts w:ascii="Arial" w:eastAsia="Times New Roman" w:hAnsi="Arial" w:cs="Arial"/>
          <w:sz w:val="24"/>
          <w:szCs w:val="24"/>
          <w:lang w:eastAsia="el-GR"/>
        </w:rPr>
        <w:t>υνολική αξιολόγηση κινδύνου</w:t>
      </w:r>
      <w:r w:rsidR="00BE4F76" w:rsidRPr="006B1DDB">
        <w:rPr>
          <w:rFonts w:ascii="Arial" w:eastAsia="Times New Roman" w:hAnsi="Arial" w:cs="Arial"/>
          <w:sz w:val="24"/>
          <w:szCs w:val="24"/>
          <w:lang w:eastAsia="el-GR"/>
        </w:rPr>
        <w:t xml:space="preserve"> τόσο</w:t>
      </w:r>
      <w:r w:rsidR="00363922" w:rsidRPr="006B1DDB">
        <w:rPr>
          <w:rFonts w:ascii="Arial" w:eastAsia="Times New Roman" w:hAnsi="Arial" w:cs="Arial"/>
          <w:sz w:val="24"/>
          <w:szCs w:val="24"/>
          <w:lang w:eastAsia="el-GR"/>
        </w:rPr>
        <w:t xml:space="preserve"> </w:t>
      </w:r>
      <w:r w:rsidR="00A50261" w:rsidRPr="006B1DDB">
        <w:rPr>
          <w:rFonts w:ascii="Arial" w:eastAsia="Times New Roman" w:hAnsi="Arial" w:cs="Arial"/>
          <w:sz w:val="24"/>
          <w:szCs w:val="24"/>
          <w:lang w:eastAsia="el-GR"/>
        </w:rPr>
        <w:t>για</w:t>
      </w:r>
      <w:r w:rsidR="00363922" w:rsidRPr="006B1DDB">
        <w:rPr>
          <w:rFonts w:ascii="Arial" w:eastAsia="Times New Roman" w:hAnsi="Arial" w:cs="Arial"/>
          <w:sz w:val="24"/>
          <w:szCs w:val="24"/>
          <w:lang w:eastAsia="el-GR"/>
        </w:rPr>
        <w:t xml:space="preserve"> το προσωπικό</w:t>
      </w:r>
      <w:r w:rsidR="00A50261" w:rsidRPr="006B1DDB">
        <w:rPr>
          <w:rFonts w:ascii="Arial" w:eastAsia="Times New Roman" w:hAnsi="Arial" w:cs="Arial"/>
          <w:sz w:val="24"/>
          <w:szCs w:val="24"/>
          <w:lang w:eastAsia="el-GR"/>
        </w:rPr>
        <w:t xml:space="preserve"> των Ενόπλων Δυνάμεων</w:t>
      </w:r>
      <w:r w:rsidR="00BE4F76" w:rsidRPr="006B1DDB">
        <w:rPr>
          <w:rFonts w:ascii="Arial" w:eastAsia="Times New Roman" w:hAnsi="Arial" w:cs="Arial"/>
          <w:sz w:val="24"/>
          <w:szCs w:val="24"/>
          <w:lang w:eastAsia="el-GR"/>
        </w:rPr>
        <w:t xml:space="preserve"> που θα σταλεί στη ζώνη, όσο </w:t>
      </w:r>
      <w:r w:rsidR="009A78FD" w:rsidRPr="006B1DDB">
        <w:rPr>
          <w:rFonts w:ascii="Arial" w:eastAsia="Times New Roman" w:hAnsi="Arial" w:cs="Arial"/>
          <w:sz w:val="24"/>
          <w:szCs w:val="24"/>
          <w:lang w:eastAsia="el-GR"/>
        </w:rPr>
        <w:t xml:space="preserve">και για την ίδια τη χώρα και τη διεθνή θέση της. </w:t>
      </w:r>
    </w:p>
    <w:p w14:paraId="437AD4AA" w14:textId="77777777" w:rsidR="00FC5C88" w:rsidRPr="006B1DDB" w:rsidRDefault="00FC5C88" w:rsidP="00FC5C88">
      <w:pPr>
        <w:jc w:val="center"/>
        <w:rPr>
          <w:rFonts w:ascii="Arial" w:eastAsia="Calibri" w:hAnsi="Arial" w:cs="Arial"/>
          <w:b/>
          <w:sz w:val="24"/>
          <w:szCs w:val="24"/>
        </w:rPr>
      </w:pPr>
    </w:p>
    <w:p w14:paraId="6763559F" w14:textId="5A3D647C" w:rsidR="00FC5C88" w:rsidRPr="006B1DDB" w:rsidRDefault="00FC5C88" w:rsidP="00FC5C88">
      <w:pPr>
        <w:jc w:val="center"/>
        <w:rPr>
          <w:rFonts w:ascii="Arial" w:eastAsia="Calibri" w:hAnsi="Arial" w:cs="Arial"/>
          <w:b/>
          <w:sz w:val="24"/>
          <w:szCs w:val="24"/>
        </w:rPr>
      </w:pPr>
      <w:r w:rsidRPr="006B1DDB">
        <w:rPr>
          <w:rFonts w:ascii="Arial" w:eastAsia="Calibri" w:hAnsi="Arial" w:cs="Arial"/>
          <w:b/>
          <w:sz w:val="24"/>
          <w:szCs w:val="24"/>
        </w:rPr>
        <w:t>Οι αιτούντες βουλευτές</w:t>
      </w:r>
    </w:p>
    <w:p w14:paraId="38C36978" w14:textId="4EF5AC43" w:rsidR="001D5EC0" w:rsidRDefault="001D5EC0" w:rsidP="00FC5C88">
      <w:pPr>
        <w:jc w:val="center"/>
        <w:rPr>
          <w:rFonts w:ascii="Arial" w:eastAsia="Calibri" w:hAnsi="Arial" w:cs="Arial"/>
          <w:b/>
          <w:sz w:val="24"/>
          <w:szCs w:val="24"/>
        </w:rPr>
      </w:pPr>
      <w:r w:rsidRPr="006B1DDB">
        <w:rPr>
          <w:rFonts w:ascii="Arial" w:eastAsia="Calibri" w:hAnsi="Arial" w:cs="Arial"/>
          <w:b/>
          <w:sz w:val="24"/>
          <w:szCs w:val="24"/>
        </w:rPr>
        <w:t>Αναγνωστοπούλου Αθανασία (Σία)</w:t>
      </w:r>
    </w:p>
    <w:p w14:paraId="72842791" w14:textId="1F2A524B" w:rsidR="004B7643" w:rsidRDefault="004B7643" w:rsidP="00FC5C88">
      <w:pPr>
        <w:jc w:val="center"/>
        <w:rPr>
          <w:rFonts w:ascii="Arial" w:eastAsia="Calibri" w:hAnsi="Arial" w:cs="Arial"/>
          <w:b/>
          <w:sz w:val="24"/>
          <w:szCs w:val="24"/>
        </w:rPr>
      </w:pPr>
      <w:r>
        <w:rPr>
          <w:rFonts w:ascii="Arial" w:eastAsia="Calibri" w:hAnsi="Arial" w:cs="Arial"/>
          <w:b/>
          <w:sz w:val="24"/>
          <w:szCs w:val="24"/>
        </w:rPr>
        <w:t xml:space="preserve">Δρίτσας Θεόδωρος </w:t>
      </w:r>
    </w:p>
    <w:p w14:paraId="68E27E7A" w14:textId="332F6281" w:rsidR="004B7643" w:rsidRPr="006B1DDB" w:rsidRDefault="004B7643" w:rsidP="00FC5C88">
      <w:pPr>
        <w:jc w:val="center"/>
        <w:rPr>
          <w:rFonts w:ascii="Arial" w:eastAsia="Calibri" w:hAnsi="Arial" w:cs="Arial"/>
          <w:b/>
          <w:sz w:val="24"/>
          <w:szCs w:val="24"/>
        </w:rPr>
      </w:pPr>
      <w:r>
        <w:rPr>
          <w:rFonts w:ascii="Arial" w:eastAsia="Calibri" w:hAnsi="Arial" w:cs="Arial"/>
          <w:b/>
          <w:sz w:val="24"/>
          <w:szCs w:val="24"/>
        </w:rPr>
        <w:t xml:space="preserve">Τζανακόπουλος Δημήτριος </w:t>
      </w:r>
    </w:p>
    <w:p w14:paraId="25CBE67D" w14:textId="77777777" w:rsidR="00B641E2" w:rsidRPr="006B1DDB" w:rsidRDefault="00B641E2" w:rsidP="007C5434">
      <w:pPr>
        <w:jc w:val="both"/>
        <w:rPr>
          <w:rFonts w:ascii="Arial" w:hAnsi="Arial" w:cs="Arial"/>
          <w:sz w:val="24"/>
          <w:szCs w:val="24"/>
        </w:rPr>
      </w:pPr>
    </w:p>
    <w:sectPr w:rsidR="00B641E2" w:rsidRPr="006B1DDB" w:rsidSect="00B641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60DDD"/>
    <w:multiLevelType w:val="multilevel"/>
    <w:tmpl w:val="118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71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22"/>
    <w:rsid w:val="00021B17"/>
    <w:rsid w:val="000C095F"/>
    <w:rsid w:val="0014461B"/>
    <w:rsid w:val="001A7705"/>
    <w:rsid w:val="001D5EC0"/>
    <w:rsid w:val="00363922"/>
    <w:rsid w:val="00436DDA"/>
    <w:rsid w:val="00477481"/>
    <w:rsid w:val="004A06F5"/>
    <w:rsid w:val="004B2054"/>
    <w:rsid w:val="004B7643"/>
    <w:rsid w:val="0059375C"/>
    <w:rsid w:val="006B1DDB"/>
    <w:rsid w:val="006C656A"/>
    <w:rsid w:val="006E508A"/>
    <w:rsid w:val="00787915"/>
    <w:rsid w:val="007B48CD"/>
    <w:rsid w:val="007B6ACC"/>
    <w:rsid w:val="007C5434"/>
    <w:rsid w:val="00861BBA"/>
    <w:rsid w:val="008D0BDD"/>
    <w:rsid w:val="0092055B"/>
    <w:rsid w:val="009846EA"/>
    <w:rsid w:val="009A78FD"/>
    <w:rsid w:val="009B6B23"/>
    <w:rsid w:val="009D244A"/>
    <w:rsid w:val="00A41A6B"/>
    <w:rsid w:val="00A50261"/>
    <w:rsid w:val="00A54BB4"/>
    <w:rsid w:val="00A736DF"/>
    <w:rsid w:val="00A93C9F"/>
    <w:rsid w:val="00AD73F2"/>
    <w:rsid w:val="00B03B2D"/>
    <w:rsid w:val="00B641E2"/>
    <w:rsid w:val="00B8367B"/>
    <w:rsid w:val="00BE4F76"/>
    <w:rsid w:val="00BE6CC7"/>
    <w:rsid w:val="00DA092B"/>
    <w:rsid w:val="00EB644C"/>
    <w:rsid w:val="00ED4600"/>
    <w:rsid w:val="00FB7831"/>
    <w:rsid w:val="00FC5C88"/>
    <w:rsid w:val="00FD0A9C"/>
    <w:rsid w:val="00FD10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7A74"/>
  <w15:docId w15:val="{6A6CE6D9-8756-4B58-B01F-A79E1AB6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1E2"/>
  </w:style>
  <w:style w:type="paragraph" w:styleId="3">
    <w:name w:val="heading 3"/>
    <w:basedOn w:val="a"/>
    <w:link w:val="3Char"/>
    <w:uiPriority w:val="9"/>
    <w:qFormat/>
    <w:rsid w:val="0036392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39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a0"/>
    <w:rsid w:val="00363922"/>
  </w:style>
  <w:style w:type="character" w:customStyle="1" w:styleId="3Char">
    <w:name w:val="Επικεφαλίδα 3 Char"/>
    <w:basedOn w:val="a0"/>
    <w:link w:val="3"/>
    <w:uiPriority w:val="9"/>
    <w:rsid w:val="00363922"/>
    <w:rPr>
      <w:rFonts w:ascii="Times New Roman" w:eastAsia="Times New Roman" w:hAnsi="Times New Roman" w:cs="Times New Roman"/>
      <w:b/>
      <w:bCs/>
      <w:sz w:val="27"/>
      <w:szCs w:val="27"/>
      <w:lang w:eastAsia="el-GR"/>
    </w:rPr>
  </w:style>
  <w:style w:type="character" w:styleId="a3">
    <w:name w:val="Strong"/>
    <w:basedOn w:val="a0"/>
    <w:uiPriority w:val="22"/>
    <w:qFormat/>
    <w:rsid w:val="00363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06281">
      <w:bodyDiv w:val="1"/>
      <w:marLeft w:val="0"/>
      <w:marRight w:val="0"/>
      <w:marTop w:val="0"/>
      <w:marBottom w:val="0"/>
      <w:divBdr>
        <w:top w:val="none" w:sz="0" w:space="0" w:color="auto"/>
        <w:left w:val="none" w:sz="0" w:space="0" w:color="auto"/>
        <w:bottom w:val="none" w:sz="0" w:space="0" w:color="auto"/>
        <w:right w:val="none" w:sz="0" w:space="0" w:color="auto"/>
      </w:divBdr>
    </w:div>
    <w:div w:id="19530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hellenicparliament.gr/e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2204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 Siskou</dc:creator>
  <cp:lastModifiedBy>sia anag</cp:lastModifiedBy>
  <cp:revision>10</cp:revision>
  <cp:lastPrinted>2026-02-16T09:30:00Z</cp:lastPrinted>
  <dcterms:created xsi:type="dcterms:W3CDTF">2026-02-16T10:34:00Z</dcterms:created>
  <dcterms:modified xsi:type="dcterms:W3CDTF">2026-02-16T11:50:00Z</dcterms:modified>
</cp:coreProperties>
</file>